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1C" w:rsidRP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rStyle w:val="a5"/>
          <w:color w:val="006400"/>
          <w:sz w:val="28"/>
          <w:szCs w:val="28"/>
        </w:rPr>
        <w:t xml:space="preserve">Проект «Реальные дела» стартовал в июле этого года. Он направлен на решение наиболее острых проблем муниципалитетов, связанных с благоустройством, газификацией и ремонтом дорог. По распоряжению губернатора на «Реальные дела» выделен миллиард рублей. Причем объекты, на которые направлены областные средства, выбирались на основании инициатив и просьб самих </w:t>
      </w:r>
      <w:proofErr w:type="spellStart"/>
      <w:r w:rsidRPr="00B50E1C">
        <w:rPr>
          <w:rStyle w:val="a5"/>
          <w:color w:val="006400"/>
          <w:sz w:val="28"/>
          <w:szCs w:val="28"/>
        </w:rPr>
        <w:t>южноуральцев</w:t>
      </w:r>
      <w:proofErr w:type="spellEnd"/>
      <w:r w:rsidRPr="00B50E1C">
        <w:rPr>
          <w:rStyle w:val="a5"/>
          <w:color w:val="006400"/>
          <w:sz w:val="28"/>
          <w:szCs w:val="28"/>
        </w:rPr>
        <w:t>. Напомним, что разработан проект в Законодательном собрании Челябинской области депутатами партии власти.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color w:val="323232"/>
          <w:sz w:val="28"/>
          <w:szCs w:val="28"/>
          <w:shd w:val="clear" w:color="auto" w:fill="FFFFFF"/>
        </w:rPr>
        <w:t>Программа «Реальные дела» сформировалась в результате наказов избирателей. Очень важно, чтобы жители уже сейчас почувствовали улучшение ситуации.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color w:val="304855"/>
          <w:sz w:val="28"/>
          <w:szCs w:val="28"/>
        </w:rPr>
        <w:t xml:space="preserve">Так, в 2019 году доходная часть бюджета увеличена на 8,4 </w:t>
      </w:r>
      <w:proofErr w:type="spellStart"/>
      <w:proofErr w:type="gramStart"/>
      <w:r w:rsidRPr="00B50E1C">
        <w:rPr>
          <w:color w:val="304855"/>
          <w:sz w:val="28"/>
          <w:szCs w:val="28"/>
        </w:rPr>
        <w:t>млрд</w:t>
      </w:r>
      <w:proofErr w:type="spellEnd"/>
      <w:proofErr w:type="gramEnd"/>
      <w:r w:rsidRPr="00B50E1C">
        <w:rPr>
          <w:color w:val="304855"/>
          <w:sz w:val="28"/>
          <w:szCs w:val="28"/>
        </w:rPr>
        <w:t xml:space="preserve"> рублей, расходная - на 15,4 млрд. рублей, в том числе в связи с увеличением федеральных трансфертов на 7,9 млрд.рублей по итогам принятия Госдумой федерального бюджета на предстоящую трехлетку.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rStyle w:val="a5"/>
          <w:color w:val="304855"/>
          <w:sz w:val="28"/>
          <w:szCs w:val="28"/>
        </w:rPr>
        <w:t xml:space="preserve">Владимир </w:t>
      </w:r>
      <w:proofErr w:type="spellStart"/>
      <w:r w:rsidRPr="00B50E1C">
        <w:rPr>
          <w:rStyle w:val="a5"/>
          <w:color w:val="304855"/>
          <w:sz w:val="28"/>
          <w:szCs w:val="28"/>
        </w:rPr>
        <w:t>Мякуш</w:t>
      </w:r>
      <w:proofErr w:type="spellEnd"/>
      <w:r w:rsidRPr="00B50E1C">
        <w:rPr>
          <w:rStyle w:val="a5"/>
          <w:color w:val="304855"/>
          <w:sz w:val="28"/>
          <w:szCs w:val="28"/>
        </w:rPr>
        <w:t> </w:t>
      </w:r>
      <w:r w:rsidRPr="00B50E1C">
        <w:rPr>
          <w:color w:val="304855"/>
          <w:sz w:val="28"/>
          <w:szCs w:val="28"/>
        </w:rPr>
        <w:t xml:space="preserve">обратил внимание, что по предложению депутатов Законодательного Собрания губернатором области в поправках предложено увеличить расходы на строительство газопроводов и газовых сетей на 200 </w:t>
      </w:r>
      <w:proofErr w:type="spellStart"/>
      <w:proofErr w:type="gramStart"/>
      <w:r w:rsidRPr="00B50E1C">
        <w:rPr>
          <w:color w:val="304855"/>
          <w:sz w:val="28"/>
          <w:szCs w:val="28"/>
        </w:rPr>
        <w:t>млн</w:t>
      </w:r>
      <w:proofErr w:type="spellEnd"/>
      <w:proofErr w:type="gramEnd"/>
      <w:r w:rsidRPr="00B50E1C">
        <w:rPr>
          <w:color w:val="304855"/>
          <w:sz w:val="28"/>
          <w:szCs w:val="28"/>
        </w:rPr>
        <w:t xml:space="preserve"> руб., а также выделить дополнительно 1 млрд</w:t>
      </w:r>
      <w:r>
        <w:rPr>
          <w:color w:val="304855"/>
          <w:sz w:val="28"/>
          <w:szCs w:val="28"/>
        </w:rPr>
        <w:t>.</w:t>
      </w:r>
      <w:r w:rsidRPr="00B50E1C">
        <w:rPr>
          <w:color w:val="304855"/>
          <w:sz w:val="28"/>
          <w:szCs w:val="28"/>
        </w:rPr>
        <w:t xml:space="preserve"> руб. на программу «реальные дела», в том числе на проект «Теплое окно» 500 млн</w:t>
      </w:r>
      <w:r>
        <w:rPr>
          <w:color w:val="304855"/>
          <w:sz w:val="28"/>
          <w:szCs w:val="28"/>
        </w:rPr>
        <w:t>.</w:t>
      </w:r>
      <w:r w:rsidRPr="00B50E1C">
        <w:rPr>
          <w:color w:val="304855"/>
          <w:sz w:val="28"/>
          <w:szCs w:val="28"/>
        </w:rPr>
        <w:t xml:space="preserve"> рублей.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0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color w:val="304855"/>
          <w:sz w:val="28"/>
          <w:szCs w:val="28"/>
        </w:rPr>
        <w:t>«</w:t>
      </w:r>
      <w:r w:rsidRPr="00B50E1C">
        <w:rPr>
          <w:rStyle w:val="a6"/>
          <w:color w:val="304855"/>
          <w:sz w:val="28"/>
          <w:szCs w:val="28"/>
        </w:rPr>
        <w:t xml:space="preserve">По инициативе губернатора с 2019 года в Челябинской области запускается новый проект «теплое окно», предусматривающий замену в школах и детских садах старых окон на новые стеклопакеты. Это наказы наших избирателей. Проект рассчитан не на один год и, в первую очередь, замена окон будет завершена в учреждениях, где уже частично установлены новые окна. Это позволит в части школ полностью </w:t>
      </w:r>
      <w:proofErr w:type="gramStart"/>
      <w:r w:rsidRPr="00B50E1C">
        <w:rPr>
          <w:rStyle w:val="a6"/>
          <w:color w:val="304855"/>
          <w:sz w:val="28"/>
          <w:szCs w:val="28"/>
        </w:rPr>
        <w:t>закрыть эту проблему</w:t>
      </w:r>
      <w:proofErr w:type="gramEnd"/>
      <w:r w:rsidRPr="00B50E1C">
        <w:rPr>
          <w:color w:val="304855"/>
          <w:sz w:val="28"/>
          <w:szCs w:val="28"/>
        </w:rPr>
        <w:t>», – прокомментировал поправку губернатора спикер областного парламента </w:t>
      </w:r>
      <w:r w:rsidRPr="00B50E1C">
        <w:rPr>
          <w:rStyle w:val="a5"/>
          <w:color w:val="304855"/>
          <w:sz w:val="28"/>
          <w:szCs w:val="28"/>
        </w:rPr>
        <w:t xml:space="preserve">Владимир </w:t>
      </w:r>
      <w:proofErr w:type="spellStart"/>
      <w:r w:rsidRPr="00B50E1C">
        <w:rPr>
          <w:rStyle w:val="a5"/>
          <w:color w:val="304855"/>
          <w:sz w:val="28"/>
          <w:szCs w:val="28"/>
        </w:rPr>
        <w:t>Мякуш</w:t>
      </w:r>
      <w:proofErr w:type="spellEnd"/>
      <w:r w:rsidRPr="00B50E1C">
        <w:rPr>
          <w:color w:val="304855"/>
          <w:sz w:val="28"/>
          <w:szCs w:val="28"/>
        </w:rPr>
        <w:t>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color w:val="304855"/>
          <w:sz w:val="28"/>
          <w:szCs w:val="28"/>
        </w:rPr>
        <w:t xml:space="preserve">Также в законопроекте «Об областном бюджете на 2019 год и на плановый период 2020 и 2021 годов» предусмотрены дополнительные федеральные трансферты. Средства в размере 1,9 </w:t>
      </w:r>
      <w:proofErr w:type="spellStart"/>
      <w:proofErr w:type="gramStart"/>
      <w:r w:rsidRPr="00B50E1C">
        <w:rPr>
          <w:color w:val="304855"/>
          <w:sz w:val="28"/>
          <w:szCs w:val="28"/>
        </w:rPr>
        <w:t>млрд</w:t>
      </w:r>
      <w:proofErr w:type="spellEnd"/>
      <w:proofErr w:type="gramEnd"/>
      <w:r w:rsidRPr="00B50E1C">
        <w:rPr>
          <w:color w:val="304855"/>
          <w:sz w:val="28"/>
          <w:szCs w:val="28"/>
        </w:rPr>
        <w:t xml:space="preserve"> рублей пойдут на дорожную деятельность в рамках национального проекта «Безопасные и качественные автомобильные дороги», на развитие здравоохранения – 1,8 млрд</w:t>
      </w:r>
      <w:r>
        <w:rPr>
          <w:color w:val="304855"/>
          <w:sz w:val="28"/>
          <w:szCs w:val="28"/>
        </w:rPr>
        <w:t>.</w:t>
      </w:r>
      <w:r w:rsidRPr="00B50E1C">
        <w:rPr>
          <w:color w:val="304855"/>
          <w:sz w:val="28"/>
          <w:szCs w:val="28"/>
        </w:rPr>
        <w:t xml:space="preserve"> рублей, на формирование современной городской среды – 1, 4 млрд</w:t>
      </w:r>
      <w:r>
        <w:rPr>
          <w:color w:val="304855"/>
          <w:sz w:val="28"/>
          <w:szCs w:val="28"/>
        </w:rPr>
        <w:t>.</w:t>
      </w:r>
      <w:r w:rsidRPr="00B50E1C">
        <w:rPr>
          <w:color w:val="304855"/>
          <w:sz w:val="28"/>
          <w:szCs w:val="28"/>
        </w:rPr>
        <w:t xml:space="preserve"> рублей. Около миллиарда рублей в бюджете предусмотрено на создание дополнительных мест в детских садах. На ликвидацию несанкционированных свалок в границах городов и наиболее опасных объектов накопленного экологического вреда окружающей среде – 500 млн. рублей. Около 400 </w:t>
      </w:r>
      <w:proofErr w:type="spellStart"/>
      <w:proofErr w:type="gramStart"/>
      <w:r w:rsidRPr="00B50E1C">
        <w:rPr>
          <w:color w:val="304855"/>
          <w:sz w:val="28"/>
          <w:szCs w:val="28"/>
        </w:rPr>
        <w:t>млн</w:t>
      </w:r>
      <w:proofErr w:type="spellEnd"/>
      <w:proofErr w:type="gramEnd"/>
      <w:r w:rsidRPr="00B50E1C">
        <w:rPr>
          <w:color w:val="304855"/>
          <w:sz w:val="28"/>
          <w:szCs w:val="28"/>
        </w:rPr>
        <w:t xml:space="preserve"> рублей будет направлено на ежемесячную денежную выплату в случае рождения 3-го ребенка или последующих детей до достижения ребенком возраста 3-х лет - и другие социально-значимые направления.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color w:val="304855"/>
          <w:sz w:val="28"/>
          <w:szCs w:val="28"/>
        </w:rPr>
        <w:lastRenderedPageBreak/>
        <w:t>По словам министра финансов Челябинской области </w:t>
      </w:r>
      <w:r w:rsidRPr="00B50E1C">
        <w:rPr>
          <w:rStyle w:val="a5"/>
          <w:color w:val="304855"/>
          <w:sz w:val="28"/>
          <w:szCs w:val="28"/>
        </w:rPr>
        <w:t>Андрея Пшеницына</w:t>
      </w:r>
      <w:r w:rsidRPr="00B50E1C">
        <w:rPr>
          <w:color w:val="304855"/>
          <w:sz w:val="28"/>
          <w:szCs w:val="28"/>
        </w:rPr>
        <w:t xml:space="preserve">, предусмотрены дополнительные расходы на подготовку саммитов ШОС и БРИКС в объеме 7 119,4 </w:t>
      </w:r>
      <w:proofErr w:type="spellStart"/>
      <w:proofErr w:type="gramStart"/>
      <w:r w:rsidRPr="00B50E1C">
        <w:rPr>
          <w:color w:val="304855"/>
          <w:sz w:val="28"/>
          <w:szCs w:val="28"/>
        </w:rPr>
        <w:t>млн</w:t>
      </w:r>
      <w:proofErr w:type="spellEnd"/>
      <w:proofErr w:type="gramEnd"/>
      <w:r w:rsidRPr="00B50E1C">
        <w:rPr>
          <w:color w:val="304855"/>
          <w:sz w:val="28"/>
          <w:szCs w:val="28"/>
        </w:rPr>
        <w:t xml:space="preserve"> рублей.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0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rStyle w:val="a6"/>
          <w:color w:val="304855"/>
          <w:sz w:val="28"/>
          <w:szCs w:val="28"/>
        </w:rPr>
        <w:t>«Учитывая существенное увеличение расходной части бюджета, соответственно увеличен размер дефицита с 5 до 11,9 млрд</w:t>
      </w:r>
      <w:proofErr w:type="gramStart"/>
      <w:r w:rsidRPr="00B50E1C">
        <w:rPr>
          <w:rStyle w:val="a6"/>
          <w:color w:val="304855"/>
          <w:sz w:val="28"/>
          <w:szCs w:val="28"/>
        </w:rPr>
        <w:t>.р</w:t>
      </w:r>
      <w:proofErr w:type="gramEnd"/>
      <w:r w:rsidRPr="00B50E1C">
        <w:rPr>
          <w:rStyle w:val="a6"/>
          <w:color w:val="304855"/>
          <w:sz w:val="28"/>
          <w:szCs w:val="28"/>
        </w:rPr>
        <w:t>ублей, источником покрытия которого являются ожидаемые остатки средств областного бюджета»</w:t>
      </w:r>
      <w:r w:rsidRPr="00B50E1C">
        <w:rPr>
          <w:color w:val="304855"/>
          <w:sz w:val="28"/>
          <w:szCs w:val="28"/>
        </w:rPr>
        <w:t>, - прокомментировал </w:t>
      </w:r>
      <w:r w:rsidRPr="00B50E1C">
        <w:rPr>
          <w:rStyle w:val="a5"/>
          <w:color w:val="304855"/>
          <w:sz w:val="28"/>
          <w:szCs w:val="28"/>
        </w:rPr>
        <w:t>Андрей Пшеницын</w:t>
      </w:r>
      <w:r w:rsidRPr="00B50E1C">
        <w:rPr>
          <w:color w:val="304855"/>
          <w:sz w:val="28"/>
          <w:szCs w:val="28"/>
        </w:rPr>
        <w:t>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04855"/>
          <w:sz w:val="28"/>
          <w:szCs w:val="28"/>
        </w:rPr>
      </w:pPr>
      <w:r w:rsidRPr="00B50E1C">
        <w:rPr>
          <w:color w:val="304855"/>
          <w:sz w:val="28"/>
          <w:szCs w:val="28"/>
        </w:rPr>
        <w:t xml:space="preserve">С учетом поправок основные параметры областного бюджета на 2019 год составят по доходам – 174,9 </w:t>
      </w:r>
      <w:proofErr w:type="spellStart"/>
      <w:proofErr w:type="gramStart"/>
      <w:r w:rsidRPr="00B50E1C">
        <w:rPr>
          <w:color w:val="304855"/>
          <w:sz w:val="28"/>
          <w:szCs w:val="28"/>
        </w:rPr>
        <w:t>млрд</w:t>
      </w:r>
      <w:proofErr w:type="spellEnd"/>
      <w:proofErr w:type="gramEnd"/>
      <w:r w:rsidRPr="00B50E1C">
        <w:rPr>
          <w:color w:val="304855"/>
          <w:sz w:val="28"/>
          <w:szCs w:val="28"/>
        </w:rPr>
        <w:t xml:space="preserve"> руб., по расходам – 186,9 </w:t>
      </w:r>
      <w:proofErr w:type="spellStart"/>
      <w:r w:rsidRPr="00B50E1C">
        <w:rPr>
          <w:color w:val="304855"/>
          <w:sz w:val="28"/>
          <w:szCs w:val="28"/>
        </w:rPr>
        <w:t>млрд</w:t>
      </w:r>
      <w:proofErr w:type="spellEnd"/>
      <w:r w:rsidRPr="00B50E1C">
        <w:rPr>
          <w:color w:val="304855"/>
          <w:sz w:val="28"/>
          <w:szCs w:val="28"/>
        </w:rPr>
        <w:t xml:space="preserve"> руб. Дефицит – 11,9 </w:t>
      </w:r>
      <w:proofErr w:type="spellStart"/>
      <w:r w:rsidRPr="00B50E1C">
        <w:rPr>
          <w:color w:val="304855"/>
          <w:sz w:val="28"/>
          <w:szCs w:val="28"/>
        </w:rPr>
        <w:t>млрд</w:t>
      </w:r>
      <w:proofErr w:type="spellEnd"/>
      <w:r w:rsidRPr="00B50E1C">
        <w:rPr>
          <w:color w:val="304855"/>
          <w:sz w:val="28"/>
          <w:szCs w:val="28"/>
        </w:rPr>
        <w:t xml:space="preserve"> руб.</w:t>
      </w:r>
    </w:p>
    <w:p w:rsid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23232"/>
          <w:sz w:val="28"/>
          <w:szCs w:val="28"/>
        </w:rPr>
      </w:pPr>
      <w:r w:rsidRPr="00B50E1C">
        <w:rPr>
          <w:color w:val="323232"/>
          <w:sz w:val="28"/>
          <w:szCs w:val="28"/>
        </w:rPr>
        <w:t xml:space="preserve">Люди очень остро реагируют на любые изменения, а большинство проблем решается на местах – </w:t>
      </w:r>
      <w:proofErr w:type="gramStart"/>
      <w:r w:rsidRPr="00B50E1C">
        <w:rPr>
          <w:color w:val="323232"/>
          <w:sz w:val="28"/>
          <w:szCs w:val="28"/>
        </w:rPr>
        <w:t>через</w:t>
      </w:r>
      <w:proofErr w:type="gramEnd"/>
      <w:r w:rsidRPr="00B50E1C">
        <w:rPr>
          <w:color w:val="323232"/>
          <w:sz w:val="28"/>
          <w:szCs w:val="28"/>
        </w:rPr>
        <w:t xml:space="preserve"> </w:t>
      </w:r>
      <w:proofErr w:type="gramStart"/>
      <w:r w:rsidRPr="00B50E1C">
        <w:rPr>
          <w:color w:val="323232"/>
          <w:sz w:val="28"/>
          <w:szCs w:val="28"/>
        </w:rPr>
        <w:t>глав</w:t>
      </w:r>
      <w:proofErr w:type="gramEnd"/>
      <w:r w:rsidRPr="00B50E1C">
        <w:rPr>
          <w:color w:val="323232"/>
          <w:sz w:val="28"/>
          <w:szCs w:val="28"/>
        </w:rPr>
        <w:t xml:space="preserve"> муниципалитетов и депутатов. Важно, чтобы жители знали, что органы исполнительной и законодательной власти на уровне региона и федерации – это не контролеры, а союзники, нацеленные на совместное решение проблем</w:t>
      </w:r>
      <w:r>
        <w:rPr>
          <w:color w:val="323232"/>
          <w:sz w:val="28"/>
          <w:szCs w:val="28"/>
        </w:rPr>
        <w:t>.</w:t>
      </w:r>
    </w:p>
    <w:p w:rsidR="00B50E1C" w:rsidRPr="00B50E1C" w:rsidRDefault="00B50E1C" w:rsidP="00B50E1C">
      <w:pPr>
        <w:pStyle w:val="a3"/>
        <w:shd w:val="clear" w:color="auto" w:fill="FFFFFF"/>
        <w:spacing w:before="0" w:beforeAutospacing="0" w:after="98" w:afterAutospacing="0" w:line="119" w:lineRule="atLeast"/>
        <w:jc w:val="both"/>
        <w:rPr>
          <w:color w:val="304855"/>
          <w:sz w:val="28"/>
          <w:szCs w:val="28"/>
        </w:rPr>
      </w:pPr>
    </w:p>
    <w:p w:rsidR="00C269EA" w:rsidRPr="00B50E1C" w:rsidRDefault="00C269EA" w:rsidP="00B50E1C">
      <w:pPr>
        <w:jc w:val="both"/>
        <w:rPr>
          <w:sz w:val="28"/>
          <w:szCs w:val="28"/>
        </w:rPr>
      </w:pPr>
    </w:p>
    <w:sectPr w:rsidR="00C269EA" w:rsidRPr="00B50E1C" w:rsidSect="0072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0412"/>
    <w:multiLevelType w:val="hybridMultilevel"/>
    <w:tmpl w:val="2C32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>
    <w:useFELayout/>
  </w:compat>
  <w:rsids>
    <w:rsidRoot w:val="00A37ACC"/>
    <w:rsid w:val="000044CB"/>
    <w:rsid w:val="00110681"/>
    <w:rsid w:val="00137E9E"/>
    <w:rsid w:val="001449E9"/>
    <w:rsid w:val="001843B1"/>
    <w:rsid w:val="00465B32"/>
    <w:rsid w:val="004838DD"/>
    <w:rsid w:val="00646ABC"/>
    <w:rsid w:val="00725B48"/>
    <w:rsid w:val="008D29F9"/>
    <w:rsid w:val="00973FA4"/>
    <w:rsid w:val="00A210EF"/>
    <w:rsid w:val="00A37ACC"/>
    <w:rsid w:val="00AA22CF"/>
    <w:rsid w:val="00B50E1C"/>
    <w:rsid w:val="00B7451E"/>
    <w:rsid w:val="00C269EA"/>
    <w:rsid w:val="00CB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0681"/>
    <w:pPr>
      <w:spacing w:after="0" w:line="240" w:lineRule="auto"/>
    </w:pPr>
  </w:style>
  <w:style w:type="character" w:styleId="a5">
    <w:name w:val="Strong"/>
    <w:basedOn w:val="a0"/>
    <w:uiPriority w:val="22"/>
    <w:qFormat/>
    <w:rsid w:val="00AA22CF"/>
    <w:rPr>
      <w:b/>
      <w:bCs/>
    </w:rPr>
  </w:style>
  <w:style w:type="character" w:styleId="a6">
    <w:name w:val="Emphasis"/>
    <w:basedOn w:val="a0"/>
    <w:uiPriority w:val="20"/>
    <w:qFormat/>
    <w:rsid w:val="00B50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2021-11-23T06:15:00Z</dcterms:created>
  <dcterms:modified xsi:type="dcterms:W3CDTF">2021-11-23T06:15:00Z</dcterms:modified>
</cp:coreProperties>
</file>